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85" w:rsidRPr="00F02183" w:rsidRDefault="000F3FD7" w:rsidP="00F0218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02183">
        <w:rPr>
          <w:rFonts w:asciiTheme="majorHAnsi" w:hAnsiTheme="majorHAnsi"/>
          <w:b/>
          <w:sz w:val="28"/>
          <w:szCs w:val="28"/>
          <w:u w:val="single"/>
        </w:rPr>
        <w:t>Planning de stage</w:t>
      </w:r>
      <w:r w:rsidR="00F02183">
        <w:rPr>
          <w:rFonts w:asciiTheme="majorHAnsi" w:hAnsiTheme="majorHAnsi"/>
          <w:b/>
          <w:sz w:val="28"/>
          <w:szCs w:val="28"/>
          <w:u w:val="single"/>
        </w:rPr>
        <w:t> 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 w:firstRow="1" w:lastRow="0" w:firstColumn="1" w:lastColumn="0" w:noHBand="0" w:noVBand="0"/>
      </w:tblPr>
      <w:tblGrid>
        <w:gridCol w:w="4928"/>
        <w:gridCol w:w="4990"/>
      </w:tblGrid>
      <w:tr w:rsidR="000F3FD7" w:rsidRPr="000F3FD7" w:rsidTr="008079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>Nom du stagiaire : ………………………………………</w:t>
            </w:r>
            <w:proofErr w:type="gramStart"/>
            <w:r w:rsidRPr="000F3FD7">
              <w:rPr>
                <w:b/>
                <w:lang w:val="fr-FR"/>
              </w:rPr>
              <w:t>…….</w:t>
            </w:r>
            <w:proofErr w:type="gram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 xml:space="preserve">Personne de </w:t>
            </w:r>
            <w:proofErr w:type="gramStart"/>
            <w:r w:rsidRPr="000F3FD7">
              <w:rPr>
                <w:b/>
                <w:lang w:val="fr-FR"/>
              </w:rPr>
              <w:t>contact:…</w:t>
            </w:r>
            <w:proofErr w:type="gramEnd"/>
            <w:r w:rsidRPr="000F3FD7">
              <w:rPr>
                <w:b/>
                <w:lang w:val="fr-FR"/>
              </w:rPr>
              <w:t>…………………………………..</w:t>
            </w:r>
          </w:p>
        </w:tc>
      </w:tr>
      <w:tr w:rsidR="000F3FD7" w:rsidRPr="000F3FD7" w:rsidTr="008079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>Institution d’origine :</w:t>
            </w:r>
          </w:p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 xml:space="preserve">Ville :                                </w:t>
            </w:r>
          </w:p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 xml:space="preserve">Tel. Mobile stagiaire : +……………………………. </w:t>
            </w:r>
          </w:p>
          <w:p w:rsidR="000F3FD7" w:rsidRPr="000F3FD7" w:rsidRDefault="000F3FD7" w:rsidP="000F3FD7">
            <w:pPr>
              <w:rPr>
                <w:b/>
                <w:lang w:val="fr-FR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>Institution Hôtes :</w:t>
            </w:r>
          </w:p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 xml:space="preserve">Ville :                                   </w:t>
            </w:r>
          </w:p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>Tel. Mobile de la pers.de contact :</w:t>
            </w:r>
            <w:r>
              <w:rPr>
                <w:b/>
                <w:lang w:val="fr-FR"/>
              </w:rPr>
              <w:t xml:space="preserve"> </w:t>
            </w:r>
            <w:r w:rsidRPr="000F3FD7">
              <w:rPr>
                <w:b/>
                <w:lang w:val="fr-FR"/>
              </w:rPr>
              <w:t>+……………….</w:t>
            </w:r>
          </w:p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 xml:space="preserve">Tel de l’Institution : +…………………………………… </w:t>
            </w:r>
          </w:p>
        </w:tc>
      </w:tr>
      <w:tr w:rsidR="000F3FD7" w:rsidRPr="000F3FD7" w:rsidTr="0080798F">
        <w:trPr>
          <w:trHeight w:val="67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D7" w:rsidRPr="000F3FD7" w:rsidRDefault="000F3FD7" w:rsidP="000F3FD7">
            <w:pPr>
              <w:rPr>
                <w:b/>
                <w:lang w:val="fr-FR"/>
              </w:rPr>
            </w:pPr>
            <w:r w:rsidRPr="000F3FD7">
              <w:rPr>
                <w:b/>
                <w:lang w:val="fr-FR"/>
              </w:rPr>
              <w:t>Dates</w:t>
            </w:r>
            <w:r w:rsidRPr="000F3FD7">
              <w:rPr>
                <w:b/>
                <w:lang w:val="fr-FR"/>
              </w:rPr>
              <w:t xml:space="preserve"> du stage :  de … …………………….</w:t>
            </w:r>
            <w:r>
              <w:rPr>
                <w:b/>
                <w:lang w:val="fr-FR"/>
              </w:rPr>
              <w:t xml:space="preserve"> </w:t>
            </w:r>
            <w:r w:rsidRPr="000F3FD7">
              <w:rPr>
                <w:b/>
                <w:lang w:val="fr-FR"/>
              </w:rPr>
              <w:t>à ……………………………………..</w:t>
            </w:r>
          </w:p>
        </w:tc>
      </w:tr>
      <w:tr w:rsidR="000F3FD7" w:rsidRPr="000F3FD7" w:rsidTr="0080798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D7" w:rsidRPr="000F3FD7" w:rsidRDefault="000F3FD7" w:rsidP="000F3FD7">
            <w:pPr>
              <w:rPr>
                <w:b/>
                <w:lang w:val="fr-FR"/>
              </w:rPr>
            </w:pPr>
          </w:p>
        </w:tc>
      </w:tr>
    </w:tbl>
    <w:p w:rsidR="000F3FD7" w:rsidRDefault="000F3FD7"/>
    <w:tbl>
      <w:tblPr>
        <w:tblStyle w:val="Grilledutableau"/>
        <w:tblW w:w="9928" w:type="dxa"/>
        <w:tblLook w:val="04A0" w:firstRow="1" w:lastRow="0" w:firstColumn="1" w:lastColumn="0" w:noHBand="0" w:noVBand="1"/>
      </w:tblPr>
      <w:tblGrid>
        <w:gridCol w:w="2052"/>
        <w:gridCol w:w="2103"/>
        <w:gridCol w:w="2003"/>
        <w:gridCol w:w="1885"/>
        <w:gridCol w:w="1885"/>
      </w:tblGrid>
      <w:tr w:rsidR="000F3FD7" w:rsidTr="000F3FD7">
        <w:trPr>
          <w:trHeight w:val="254"/>
        </w:trPr>
        <w:tc>
          <w:tcPr>
            <w:tcW w:w="2052" w:type="dxa"/>
          </w:tcPr>
          <w:p w:rsidR="000F3FD7" w:rsidRDefault="000F3FD7">
            <w:r>
              <w:t>Quoi ?</w:t>
            </w:r>
          </w:p>
        </w:tc>
        <w:tc>
          <w:tcPr>
            <w:tcW w:w="2103" w:type="dxa"/>
          </w:tcPr>
          <w:p w:rsidR="000F3FD7" w:rsidRDefault="000F3FD7">
            <w:r>
              <w:t>Quand ?</w:t>
            </w:r>
          </w:p>
        </w:tc>
        <w:tc>
          <w:tcPr>
            <w:tcW w:w="2003" w:type="dxa"/>
          </w:tcPr>
          <w:p w:rsidR="000F3FD7" w:rsidRDefault="000F3FD7">
            <w:proofErr w:type="gramStart"/>
            <w:r>
              <w:t>Ou</w:t>
            </w:r>
            <w:proofErr w:type="gramEnd"/>
            <w:r>
              <w:t> ?</w:t>
            </w:r>
          </w:p>
        </w:tc>
        <w:tc>
          <w:tcPr>
            <w:tcW w:w="1885" w:type="dxa"/>
          </w:tcPr>
          <w:p w:rsidR="000F3FD7" w:rsidRDefault="000F3FD7">
            <w:r>
              <w:t>Interlocuteur ?</w:t>
            </w:r>
          </w:p>
        </w:tc>
        <w:tc>
          <w:tcPr>
            <w:tcW w:w="1885" w:type="dxa"/>
          </w:tcPr>
          <w:p w:rsidR="000F3FD7" w:rsidRDefault="000F3FD7">
            <w:r>
              <w:t>Commentaires</w:t>
            </w:r>
          </w:p>
        </w:tc>
      </w:tr>
      <w:tr w:rsidR="000F3FD7" w:rsidTr="000F3FD7">
        <w:trPr>
          <w:trHeight w:val="254"/>
        </w:trPr>
        <w:tc>
          <w:tcPr>
            <w:tcW w:w="2052" w:type="dxa"/>
          </w:tcPr>
          <w:p w:rsidR="000F3FD7" w:rsidRPr="000F3FD7" w:rsidRDefault="000F3FD7" w:rsidP="000F3FD7">
            <w:r>
              <w:t>Jour 1</w:t>
            </w:r>
          </w:p>
        </w:tc>
        <w:tc>
          <w:tcPr>
            <w:tcW w:w="2103" w:type="dxa"/>
          </w:tcPr>
          <w:p w:rsidR="000F3FD7" w:rsidRDefault="000F3FD7">
            <w:pPr>
              <w:rPr>
                <w:bCs/>
                <w:lang w:val="en-US"/>
              </w:rPr>
            </w:pPr>
            <w:r w:rsidRPr="00F02D7B">
              <w:rPr>
                <w:bCs/>
                <w:lang w:val="en-US"/>
              </w:rPr>
              <w:t>date:</w:t>
            </w:r>
          </w:p>
          <w:p w:rsidR="000F3FD7" w:rsidRDefault="000F3FD7"/>
        </w:tc>
        <w:tc>
          <w:tcPr>
            <w:tcW w:w="2003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</w:tr>
      <w:tr w:rsidR="000F3FD7" w:rsidTr="000F3FD7">
        <w:trPr>
          <w:trHeight w:val="254"/>
        </w:trPr>
        <w:tc>
          <w:tcPr>
            <w:tcW w:w="2052" w:type="dxa"/>
          </w:tcPr>
          <w:p w:rsidR="000F3FD7" w:rsidRDefault="000F3FD7">
            <w:pPr>
              <w:rPr>
                <w:lang w:val="en-US"/>
              </w:rPr>
            </w:pPr>
            <w:r w:rsidRPr="00F02D7B">
              <w:rPr>
                <w:lang w:val="en-US"/>
              </w:rPr>
              <w:t xml:space="preserve">-- h </w:t>
            </w:r>
            <w:r>
              <w:rPr>
                <w:lang w:val="en-US"/>
              </w:rPr>
              <w:t>–</w:t>
            </w:r>
            <w:r w:rsidRPr="00F02D7B">
              <w:rPr>
                <w:lang w:val="en-US"/>
              </w:rPr>
              <w:t xml:space="preserve"> min</w:t>
            </w:r>
          </w:p>
          <w:p w:rsidR="000F3FD7" w:rsidRDefault="000F3FD7"/>
        </w:tc>
        <w:tc>
          <w:tcPr>
            <w:tcW w:w="2103" w:type="dxa"/>
          </w:tcPr>
          <w:p w:rsidR="000F3FD7" w:rsidRDefault="000F3FD7">
            <w:r>
              <w:t>Heure d’arrivée</w:t>
            </w:r>
          </w:p>
        </w:tc>
        <w:tc>
          <w:tcPr>
            <w:tcW w:w="2003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</w:tr>
      <w:tr w:rsidR="000F3FD7" w:rsidTr="000F3FD7">
        <w:trPr>
          <w:trHeight w:val="254"/>
        </w:trPr>
        <w:tc>
          <w:tcPr>
            <w:tcW w:w="2052" w:type="dxa"/>
          </w:tcPr>
          <w:p w:rsidR="000F3FD7" w:rsidRDefault="000F3FD7"/>
        </w:tc>
        <w:tc>
          <w:tcPr>
            <w:tcW w:w="2103" w:type="dxa"/>
          </w:tcPr>
          <w:p w:rsidR="000F3FD7" w:rsidRDefault="000F3FD7"/>
          <w:p w:rsidR="000F3FD7" w:rsidRDefault="000F3FD7"/>
        </w:tc>
        <w:tc>
          <w:tcPr>
            <w:tcW w:w="2003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</w:tr>
      <w:tr w:rsidR="000F3FD7" w:rsidTr="000F3FD7">
        <w:trPr>
          <w:trHeight w:val="254"/>
        </w:trPr>
        <w:tc>
          <w:tcPr>
            <w:tcW w:w="2052" w:type="dxa"/>
          </w:tcPr>
          <w:p w:rsidR="000F3FD7" w:rsidRDefault="000F3FD7"/>
        </w:tc>
        <w:tc>
          <w:tcPr>
            <w:tcW w:w="2103" w:type="dxa"/>
          </w:tcPr>
          <w:p w:rsidR="000F3FD7" w:rsidRDefault="000F3FD7" w:rsidP="000F3FD7"/>
          <w:p w:rsidR="000F3FD7" w:rsidRDefault="000F3FD7" w:rsidP="000F3FD7"/>
        </w:tc>
        <w:tc>
          <w:tcPr>
            <w:tcW w:w="2003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</w:tr>
      <w:tr w:rsidR="000F3FD7" w:rsidTr="000F3FD7">
        <w:trPr>
          <w:trHeight w:val="254"/>
        </w:trPr>
        <w:tc>
          <w:tcPr>
            <w:tcW w:w="2052" w:type="dxa"/>
          </w:tcPr>
          <w:p w:rsidR="000F3FD7" w:rsidRDefault="000F3FD7"/>
        </w:tc>
        <w:tc>
          <w:tcPr>
            <w:tcW w:w="2103" w:type="dxa"/>
          </w:tcPr>
          <w:p w:rsidR="000F3FD7" w:rsidRDefault="000F3FD7" w:rsidP="000F3FD7">
            <w:r>
              <w:t>Repas de midi</w:t>
            </w:r>
          </w:p>
          <w:p w:rsidR="000F3FD7" w:rsidRDefault="000F3FD7"/>
          <w:p w:rsidR="000F3FD7" w:rsidRDefault="000F3FD7"/>
        </w:tc>
        <w:tc>
          <w:tcPr>
            <w:tcW w:w="2003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</w:tr>
      <w:tr w:rsidR="000F3FD7" w:rsidTr="000F3FD7">
        <w:trPr>
          <w:trHeight w:val="254"/>
        </w:trPr>
        <w:tc>
          <w:tcPr>
            <w:tcW w:w="2052" w:type="dxa"/>
          </w:tcPr>
          <w:p w:rsidR="000F3FD7" w:rsidRDefault="000F3FD7"/>
        </w:tc>
        <w:tc>
          <w:tcPr>
            <w:tcW w:w="2103" w:type="dxa"/>
          </w:tcPr>
          <w:p w:rsidR="000F3FD7" w:rsidRDefault="000F3FD7"/>
          <w:p w:rsidR="000F3FD7" w:rsidRDefault="000F3FD7"/>
        </w:tc>
        <w:tc>
          <w:tcPr>
            <w:tcW w:w="2003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</w:tr>
      <w:tr w:rsidR="000F3FD7" w:rsidTr="000F3FD7">
        <w:trPr>
          <w:trHeight w:val="254"/>
        </w:trPr>
        <w:tc>
          <w:tcPr>
            <w:tcW w:w="2052" w:type="dxa"/>
          </w:tcPr>
          <w:p w:rsidR="000F3FD7" w:rsidRDefault="000F3FD7"/>
          <w:p w:rsidR="000F3FD7" w:rsidRDefault="000F3FD7"/>
        </w:tc>
        <w:tc>
          <w:tcPr>
            <w:tcW w:w="2103" w:type="dxa"/>
          </w:tcPr>
          <w:p w:rsidR="000F3FD7" w:rsidRDefault="000F3FD7"/>
        </w:tc>
        <w:tc>
          <w:tcPr>
            <w:tcW w:w="2003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  <w:tc>
          <w:tcPr>
            <w:tcW w:w="1885" w:type="dxa"/>
          </w:tcPr>
          <w:p w:rsidR="000F3FD7" w:rsidRDefault="000F3FD7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>
            <w:r>
              <w:t>Quoi ?</w:t>
            </w:r>
          </w:p>
        </w:tc>
        <w:tc>
          <w:tcPr>
            <w:tcW w:w="2103" w:type="dxa"/>
          </w:tcPr>
          <w:p w:rsidR="000F3FD7" w:rsidRDefault="000F3FD7" w:rsidP="0080798F">
            <w:r>
              <w:t>Quand ?</w:t>
            </w:r>
          </w:p>
        </w:tc>
        <w:tc>
          <w:tcPr>
            <w:tcW w:w="2003" w:type="dxa"/>
          </w:tcPr>
          <w:p w:rsidR="000F3FD7" w:rsidRDefault="000F3FD7" w:rsidP="0080798F">
            <w:proofErr w:type="gramStart"/>
            <w:r>
              <w:t>Ou</w:t>
            </w:r>
            <w:proofErr w:type="gramEnd"/>
            <w:r>
              <w:t> ?</w:t>
            </w:r>
          </w:p>
        </w:tc>
        <w:tc>
          <w:tcPr>
            <w:tcW w:w="1885" w:type="dxa"/>
          </w:tcPr>
          <w:p w:rsidR="000F3FD7" w:rsidRDefault="000F3FD7" w:rsidP="0080798F">
            <w:r>
              <w:t>Interlocuteur ?</w:t>
            </w:r>
          </w:p>
        </w:tc>
        <w:tc>
          <w:tcPr>
            <w:tcW w:w="1885" w:type="dxa"/>
          </w:tcPr>
          <w:p w:rsidR="000F3FD7" w:rsidRDefault="000F3FD7" w:rsidP="0080798F">
            <w:r>
              <w:t>Commentaires</w:t>
            </w:r>
          </w:p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Pr="000F3FD7" w:rsidRDefault="000F3FD7" w:rsidP="0080798F">
            <w:r>
              <w:t xml:space="preserve">Jour </w:t>
            </w:r>
            <w:r>
              <w:t>2</w:t>
            </w:r>
          </w:p>
        </w:tc>
        <w:tc>
          <w:tcPr>
            <w:tcW w:w="2103" w:type="dxa"/>
          </w:tcPr>
          <w:p w:rsidR="000F3FD7" w:rsidRDefault="000F3FD7" w:rsidP="0080798F">
            <w:pPr>
              <w:rPr>
                <w:bCs/>
                <w:lang w:val="en-US"/>
              </w:rPr>
            </w:pPr>
            <w:r w:rsidRPr="00F02D7B">
              <w:rPr>
                <w:bCs/>
                <w:lang w:val="en-US"/>
              </w:rPr>
              <w:t>date:</w:t>
            </w:r>
          </w:p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>
            <w:pPr>
              <w:rPr>
                <w:lang w:val="en-US"/>
              </w:rPr>
            </w:pPr>
            <w:r w:rsidRPr="00F02D7B">
              <w:rPr>
                <w:lang w:val="en-US"/>
              </w:rPr>
              <w:t xml:space="preserve">-- h </w:t>
            </w:r>
            <w:r>
              <w:rPr>
                <w:lang w:val="en-US"/>
              </w:rPr>
              <w:t>–</w:t>
            </w:r>
            <w:r w:rsidRPr="00F02D7B">
              <w:rPr>
                <w:lang w:val="en-US"/>
              </w:rPr>
              <w:t xml:space="preserve"> min</w:t>
            </w:r>
          </w:p>
          <w:p w:rsidR="000F3FD7" w:rsidRDefault="000F3FD7" w:rsidP="0080798F"/>
        </w:tc>
        <w:tc>
          <w:tcPr>
            <w:tcW w:w="2103" w:type="dxa"/>
          </w:tcPr>
          <w:p w:rsidR="000F3FD7" w:rsidRDefault="000F3FD7" w:rsidP="0080798F">
            <w:r>
              <w:t>Heure d’arrivée</w:t>
            </w:r>
          </w:p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>
            <w:r>
              <w:t>Repas de midi</w:t>
            </w:r>
          </w:p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>
            <w:r>
              <w:lastRenderedPageBreak/>
              <w:t>Quoi ?</w:t>
            </w:r>
          </w:p>
        </w:tc>
        <w:tc>
          <w:tcPr>
            <w:tcW w:w="2103" w:type="dxa"/>
          </w:tcPr>
          <w:p w:rsidR="000F3FD7" w:rsidRDefault="000F3FD7" w:rsidP="0080798F">
            <w:r>
              <w:t>Quand ?</w:t>
            </w:r>
          </w:p>
        </w:tc>
        <w:tc>
          <w:tcPr>
            <w:tcW w:w="2003" w:type="dxa"/>
          </w:tcPr>
          <w:p w:rsidR="000F3FD7" w:rsidRDefault="000F3FD7" w:rsidP="0080798F">
            <w:proofErr w:type="gramStart"/>
            <w:r>
              <w:t>Ou</w:t>
            </w:r>
            <w:proofErr w:type="gramEnd"/>
            <w:r>
              <w:t> ?</w:t>
            </w:r>
          </w:p>
        </w:tc>
        <w:tc>
          <w:tcPr>
            <w:tcW w:w="1885" w:type="dxa"/>
          </w:tcPr>
          <w:p w:rsidR="000F3FD7" w:rsidRDefault="000F3FD7" w:rsidP="0080798F">
            <w:r>
              <w:t>Interlocuteur ?</w:t>
            </w:r>
          </w:p>
        </w:tc>
        <w:tc>
          <w:tcPr>
            <w:tcW w:w="1885" w:type="dxa"/>
          </w:tcPr>
          <w:p w:rsidR="000F3FD7" w:rsidRDefault="000F3FD7" w:rsidP="0080798F">
            <w:r>
              <w:t>Commentaires</w:t>
            </w:r>
          </w:p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Pr="000F3FD7" w:rsidRDefault="000F3FD7" w:rsidP="0080798F">
            <w:r>
              <w:t xml:space="preserve">Jour </w:t>
            </w:r>
            <w:r>
              <w:t>3</w:t>
            </w:r>
          </w:p>
        </w:tc>
        <w:tc>
          <w:tcPr>
            <w:tcW w:w="2103" w:type="dxa"/>
          </w:tcPr>
          <w:p w:rsidR="000F3FD7" w:rsidRDefault="000F3FD7" w:rsidP="0080798F">
            <w:pPr>
              <w:rPr>
                <w:bCs/>
                <w:lang w:val="en-US"/>
              </w:rPr>
            </w:pPr>
            <w:r w:rsidRPr="00F02D7B">
              <w:rPr>
                <w:bCs/>
                <w:lang w:val="en-US"/>
              </w:rPr>
              <w:t>date:</w:t>
            </w:r>
          </w:p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>
            <w:pPr>
              <w:rPr>
                <w:lang w:val="en-US"/>
              </w:rPr>
            </w:pPr>
            <w:r w:rsidRPr="00F02D7B">
              <w:rPr>
                <w:lang w:val="en-US"/>
              </w:rPr>
              <w:t xml:space="preserve">-- h </w:t>
            </w:r>
            <w:r>
              <w:rPr>
                <w:lang w:val="en-US"/>
              </w:rPr>
              <w:t>–</w:t>
            </w:r>
            <w:r w:rsidRPr="00F02D7B">
              <w:rPr>
                <w:lang w:val="en-US"/>
              </w:rPr>
              <w:t xml:space="preserve"> min</w:t>
            </w:r>
          </w:p>
          <w:p w:rsidR="000F3FD7" w:rsidRDefault="000F3FD7" w:rsidP="0080798F"/>
        </w:tc>
        <w:tc>
          <w:tcPr>
            <w:tcW w:w="2103" w:type="dxa"/>
          </w:tcPr>
          <w:p w:rsidR="000F3FD7" w:rsidRDefault="000F3FD7" w:rsidP="0080798F">
            <w:r>
              <w:t>Heure d’arrivée</w:t>
            </w:r>
          </w:p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>
            <w:r>
              <w:t>Repas de midi</w:t>
            </w:r>
          </w:p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>
            <w:r>
              <w:t>Quoi ?</w:t>
            </w:r>
          </w:p>
        </w:tc>
        <w:tc>
          <w:tcPr>
            <w:tcW w:w="2103" w:type="dxa"/>
          </w:tcPr>
          <w:p w:rsidR="000F3FD7" w:rsidRDefault="000F3FD7" w:rsidP="0080798F">
            <w:r>
              <w:t>Quand ?</w:t>
            </w:r>
          </w:p>
        </w:tc>
        <w:tc>
          <w:tcPr>
            <w:tcW w:w="2003" w:type="dxa"/>
          </w:tcPr>
          <w:p w:rsidR="000F3FD7" w:rsidRDefault="000F3FD7" w:rsidP="0080798F">
            <w:proofErr w:type="gramStart"/>
            <w:r>
              <w:t>Ou</w:t>
            </w:r>
            <w:proofErr w:type="gramEnd"/>
            <w:r>
              <w:t> ?</w:t>
            </w:r>
          </w:p>
        </w:tc>
        <w:tc>
          <w:tcPr>
            <w:tcW w:w="1885" w:type="dxa"/>
          </w:tcPr>
          <w:p w:rsidR="000F3FD7" w:rsidRDefault="000F3FD7" w:rsidP="0080798F">
            <w:r>
              <w:t>Interlocuteur ?</w:t>
            </w:r>
          </w:p>
        </w:tc>
        <w:tc>
          <w:tcPr>
            <w:tcW w:w="1885" w:type="dxa"/>
          </w:tcPr>
          <w:p w:rsidR="000F3FD7" w:rsidRDefault="000F3FD7" w:rsidP="0080798F">
            <w:r>
              <w:t>Commentaires</w:t>
            </w:r>
          </w:p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Pr="000F3FD7" w:rsidRDefault="000F3FD7" w:rsidP="0080798F">
            <w:r>
              <w:t xml:space="preserve">Jour </w:t>
            </w:r>
            <w:r>
              <w:t>4</w:t>
            </w:r>
          </w:p>
        </w:tc>
        <w:tc>
          <w:tcPr>
            <w:tcW w:w="2103" w:type="dxa"/>
          </w:tcPr>
          <w:p w:rsidR="000F3FD7" w:rsidRDefault="000F3FD7" w:rsidP="0080798F">
            <w:pPr>
              <w:rPr>
                <w:bCs/>
                <w:lang w:val="en-US"/>
              </w:rPr>
            </w:pPr>
            <w:r w:rsidRPr="00F02D7B">
              <w:rPr>
                <w:bCs/>
                <w:lang w:val="en-US"/>
              </w:rPr>
              <w:t>date:</w:t>
            </w:r>
          </w:p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>
            <w:pPr>
              <w:rPr>
                <w:lang w:val="en-US"/>
              </w:rPr>
            </w:pPr>
            <w:r w:rsidRPr="00F02D7B">
              <w:rPr>
                <w:lang w:val="en-US"/>
              </w:rPr>
              <w:t xml:space="preserve">-- h </w:t>
            </w:r>
            <w:r>
              <w:rPr>
                <w:lang w:val="en-US"/>
              </w:rPr>
              <w:t>–</w:t>
            </w:r>
            <w:r w:rsidRPr="00F02D7B">
              <w:rPr>
                <w:lang w:val="en-US"/>
              </w:rPr>
              <w:t xml:space="preserve"> min</w:t>
            </w:r>
          </w:p>
          <w:p w:rsidR="000F3FD7" w:rsidRDefault="000F3FD7" w:rsidP="0080798F"/>
        </w:tc>
        <w:tc>
          <w:tcPr>
            <w:tcW w:w="2103" w:type="dxa"/>
          </w:tcPr>
          <w:p w:rsidR="000F3FD7" w:rsidRDefault="000F3FD7" w:rsidP="0080798F">
            <w:r>
              <w:t>Heure d’arrivée</w:t>
            </w:r>
          </w:p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>
            <w:r>
              <w:t>Repas de midi</w:t>
            </w:r>
          </w:p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>
            <w:r>
              <w:t>Quoi ?</w:t>
            </w:r>
          </w:p>
        </w:tc>
        <w:tc>
          <w:tcPr>
            <w:tcW w:w="2103" w:type="dxa"/>
          </w:tcPr>
          <w:p w:rsidR="000F3FD7" w:rsidRDefault="000F3FD7" w:rsidP="0080798F">
            <w:r>
              <w:t>Quand ?</w:t>
            </w:r>
          </w:p>
        </w:tc>
        <w:tc>
          <w:tcPr>
            <w:tcW w:w="2003" w:type="dxa"/>
          </w:tcPr>
          <w:p w:rsidR="000F3FD7" w:rsidRDefault="000F3FD7" w:rsidP="0080798F">
            <w:proofErr w:type="gramStart"/>
            <w:r>
              <w:t>Ou</w:t>
            </w:r>
            <w:proofErr w:type="gramEnd"/>
            <w:r>
              <w:t> ?</w:t>
            </w:r>
          </w:p>
        </w:tc>
        <w:tc>
          <w:tcPr>
            <w:tcW w:w="1885" w:type="dxa"/>
          </w:tcPr>
          <w:p w:rsidR="000F3FD7" w:rsidRDefault="000F3FD7" w:rsidP="0080798F">
            <w:r>
              <w:t>Interlocuteur ?</w:t>
            </w:r>
          </w:p>
        </w:tc>
        <w:tc>
          <w:tcPr>
            <w:tcW w:w="1885" w:type="dxa"/>
          </w:tcPr>
          <w:p w:rsidR="000F3FD7" w:rsidRDefault="000F3FD7" w:rsidP="0080798F">
            <w:r>
              <w:t>Commentaires</w:t>
            </w:r>
          </w:p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Pr="000F3FD7" w:rsidRDefault="000F3FD7" w:rsidP="0080798F">
            <w:r>
              <w:t xml:space="preserve">Jour </w:t>
            </w:r>
            <w:r>
              <w:t>5</w:t>
            </w:r>
          </w:p>
        </w:tc>
        <w:tc>
          <w:tcPr>
            <w:tcW w:w="2103" w:type="dxa"/>
          </w:tcPr>
          <w:p w:rsidR="000F3FD7" w:rsidRDefault="000F3FD7" w:rsidP="0080798F">
            <w:pPr>
              <w:rPr>
                <w:bCs/>
                <w:lang w:val="en-US"/>
              </w:rPr>
            </w:pPr>
          </w:p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>
            <w:pPr>
              <w:rPr>
                <w:lang w:val="en-US"/>
              </w:rPr>
            </w:pPr>
            <w:r w:rsidRPr="00F02D7B">
              <w:rPr>
                <w:lang w:val="en-US"/>
              </w:rPr>
              <w:t xml:space="preserve">-- h </w:t>
            </w:r>
            <w:r>
              <w:rPr>
                <w:lang w:val="en-US"/>
              </w:rPr>
              <w:t>–</w:t>
            </w:r>
            <w:r w:rsidRPr="00F02D7B">
              <w:rPr>
                <w:lang w:val="en-US"/>
              </w:rPr>
              <w:t xml:space="preserve"> min</w:t>
            </w:r>
          </w:p>
          <w:p w:rsidR="000F3FD7" w:rsidRDefault="000F3FD7" w:rsidP="0080798F"/>
        </w:tc>
        <w:tc>
          <w:tcPr>
            <w:tcW w:w="2103" w:type="dxa"/>
          </w:tcPr>
          <w:p w:rsidR="000F3FD7" w:rsidRDefault="000F3FD7" w:rsidP="0080798F">
            <w:r>
              <w:t>Heure d’arrivée</w:t>
            </w:r>
          </w:p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>
            <w:r>
              <w:t>Repas de midi</w:t>
            </w:r>
          </w:p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  <w:tr w:rsidR="000F3FD7" w:rsidTr="0080798F">
        <w:trPr>
          <w:trHeight w:val="254"/>
        </w:trPr>
        <w:tc>
          <w:tcPr>
            <w:tcW w:w="2052" w:type="dxa"/>
          </w:tcPr>
          <w:p w:rsidR="000F3FD7" w:rsidRDefault="000F3FD7" w:rsidP="0080798F"/>
          <w:p w:rsidR="000F3FD7" w:rsidRDefault="000F3FD7" w:rsidP="0080798F"/>
        </w:tc>
        <w:tc>
          <w:tcPr>
            <w:tcW w:w="2103" w:type="dxa"/>
          </w:tcPr>
          <w:p w:rsidR="000F3FD7" w:rsidRDefault="000F3FD7" w:rsidP="0080798F"/>
        </w:tc>
        <w:tc>
          <w:tcPr>
            <w:tcW w:w="2003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  <w:tc>
          <w:tcPr>
            <w:tcW w:w="1885" w:type="dxa"/>
          </w:tcPr>
          <w:p w:rsidR="000F3FD7" w:rsidRDefault="000F3FD7" w:rsidP="0080798F"/>
        </w:tc>
      </w:tr>
    </w:tbl>
    <w:p w:rsidR="00887503" w:rsidRDefault="00887503" w:rsidP="00887503">
      <w:pPr>
        <w:spacing w:after="200" w:line="276" w:lineRule="auto"/>
        <w:ind w:left="720"/>
        <w:contextualSpacing/>
        <w:rPr>
          <w:rFonts w:asciiTheme="majorHAnsi" w:eastAsiaTheme="minorEastAsia" w:hAnsiTheme="majorHAnsi"/>
          <w:u w:val="single"/>
          <w:lang w:eastAsia="fr-FR"/>
        </w:rPr>
      </w:pPr>
    </w:p>
    <w:p w:rsidR="00887503" w:rsidRDefault="00887503" w:rsidP="00887503">
      <w:pPr>
        <w:spacing w:after="200" w:line="276" w:lineRule="auto"/>
        <w:ind w:left="720"/>
        <w:contextualSpacing/>
        <w:rPr>
          <w:rFonts w:asciiTheme="majorHAnsi" w:eastAsiaTheme="minorEastAsia" w:hAnsiTheme="majorHAnsi"/>
          <w:u w:val="single"/>
          <w:lang w:eastAsia="fr-FR"/>
        </w:rPr>
      </w:pPr>
    </w:p>
    <w:p w:rsidR="00887503" w:rsidRPr="00DE2887" w:rsidRDefault="00887503" w:rsidP="00887503">
      <w:pPr>
        <w:jc w:val="center"/>
        <w:rPr>
          <w:rFonts w:asciiTheme="majorHAnsi" w:hAnsiTheme="majorHAnsi"/>
        </w:rPr>
      </w:pPr>
      <w:r w:rsidRPr="00DE2887">
        <w:rPr>
          <w:rFonts w:asciiTheme="majorHAnsi" w:hAnsiTheme="majorHAnsi"/>
        </w:rPr>
        <w:t>RECOMMANDATIONS</w:t>
      </w:r>
    </w:p>
    <w:p w:rsidR="00F02183" w:rsidRDefault="00887503" w:rsidP="00F02183">
      <w:pPr>
        <w:spacing w:after="240"/>
        <w:rPr>
          <w:rFonts w:asciiTheme="majorHAnsi" w:hAnsiTheme="majorHAnsi"/>
        </w:rPr>
      </w:pPr>
      <w:r w:rsidRPr="00DE2887">
        <w:rPr>
          <w:rFonts w:asciiTheme="majorHAnsi" w:hAnsiTheme="majorHAnsi"/>
        </w:rPr>
        <w:t xml:space="preserve">L’impact en termes d’apprentissage est lié au fait que </w:t>
      </w:r>
      <w:r w:rsidR="00F02183">
        <w:rPr>
          <w:rFonts w:asciiTheme="majorHAnsi" w:hAnsiTheme="majorHAnsi"/>
        </w:rPr>
        <w:t>les immersions</w:t>
      </w:r>
      <w:r w:rsidRPr="00DE2887">
        <w:rPr>
          <w:rFonts w:asciiTheme="majorHAnsi" w:hAnsiTheme="majorHAnsi"/>
        </w:rPr>
        <w:t xml:space="preserve"> </w:t>
      </w:r>
      <w:r w:rsidR="00F02183">
        <w:rPr>
          <w:rFonts w:asciiTheme="majorHAnsi" w:hAnsiTheme="majorHAnsi"/>
        </w:rPr>
        <w:t xml:space="preserve">puissent </w:t>
      </w:r>
      <w:r w:rsidRPr="00DE2887">
        <w:rPr>
          <w:rFonts w:asciiTheme="majorHAnsi" w:hAnsiTheme="majorHAnsi"/>
        </w:rPr>
        <w:t>intègre</w:t>
      </w:r>
      <w:r w:rsidR="00F02183">
        <w:rPr>
          <w:rFonts w:asciiTheme="majorHAnsi" w:hAnsiTheme="majorHAnsi"/>
        </w:rPr>
        <w:t>r</w:t>
      </w:r>
      <w:r w:rsidRPr="00DE2887">
        <w:rPr>
          <w:rFonts w:asciiTheme="majorHAnsi" w:hAnsiTheme="majorHAnsi"/>
        </w:rPr>
        <w:t xml:space="preserve"> diverses activités et divers contenus d’échange pendant un séjour très court</w:t>
      </w:r>
      <w:r w:rsidR="00F02183">
        <w:rPr>
          <w:rStyle w:val="Appelnotedebasdep"/>
          <w:rFonts w:asciiTheme="majorHAnsi" w:hAnsiTheme="majorHAnsi"/>
        </w:rPr>
        <w:footnoteReference w:id="1"/>
      </w:r>
      <w:r w:rsidR="00F02183">
        <w:rPr>
          <w:rFonts w:asciiTheme="majorHAnsi" w:hAnsiTheme="majorHAnsi"/>
        </w:rPr>
        <w:t xml:space="preserve">. </w:t>
      </w:r>
    </w:p>
    <w:p w:rsidR="00887503" w:rsidRPr="00F02183" w:rsidRDefault="00887503" w:rsidP="00F02183">
      <w:pPr>
        <w:spacing w:after="240"/>
        <w:rPr>
          <w:rFonts w:asciiTheme="majorHAnsi" w:hAnsiTheme="majorHAnsi"/>
        </w:rPr>
      </w:pPr>
      <w:r w:rsidRPr="00DE2887">
        <w:rPr>
          <w:rFonts w:asciiTheme="majorHAnsi" w:hAnsiTheme="majorHAnsi"/>
        </w:rPr>
        <w:t>Dans la mesure du possible, l’hôte et les stagiaires tiendront compte de cette diversité au moment d’élaborer le planning de la rencontre (doc 2b).</w:t>
      </w:r>
    </w:p>
    <w:p w:rsidR="000F3FD7" w:rsidRPr="00887503" w:rsidRDefault="000F3FD7" w:rsidP="00887503">
      <w:pPr>
        <w:pStyle w:val="Paragraphedeliste"/>
        <w:numPr>
          <w:ilvl w:val="0"/>
          <w:numId w:val="4"/>
        </w:numPr>
        <w:spacing w:after="200" w:line="276" w:lineRule="auto"/>
        <w:rPr>
          <w:rFonts w:asciiTheme="majorHAnsi" w:eastAsiaTheme="minorEastAsia" w:hAnsiTheme="majorHAnsi"/>
          <w:u w:val="single"/>
          <w:lang w:eastAsia="fr-FR"/>
        </w:rPr>
      </w:pPr>
      <w:r w:rsidRPr="00887503">
        <w:rPr>
          <w:rFonts w:asciiTheme="majorHAnsi" w:eastAsiaTheme="minorEastAsia" w:hAnsiTheme="majorHAnsi"/>
          <w:u w:val="single"/>
          <w:lang w:eastAsia="fr-FR"/>
        </w:rPr>
        <w:t>Activités d’apprentissage pendant l’immersion.</w:t>
      </w:r>
    </w:p>
    <w:p w:rsidR="000F3FD7" w:rsidRPr="000F3FD7" w:rsidRDefault="000F3FD7" w:rsidP="000F3FD7">
      <w:pPr>
        <w:spacing w:after="0" w:line="240" w:lineRule="auto"/>
        <w:jc w:val="center"/>
        <w:rPr>
          <w:rFonts w:asciiTheme="majorHAnsi" w:eastAsiaTheme="minorEastAsia" w:hAnsiTheme="majorHAnsi"/>
          <w:u w:val="single"/>
          <w:lang w:eastAsia="fr-FR"/>
        </w:rPr>
      </w:pPr>
      <w:r w:rsidRPr="000F3FD7">
        <w:rPr>
          <w:rFonts w:asciiTheme="majorHAnsi" w:eastAsiaTheme="minorEastAsia" w:hAnsiTheme="majorHAnsi"/>
          <w:u w:val="single"/>
          <w:lang w:eastAsia="fr-FR"/>
        </w:rPr>
        <w:t xml:space="preserve">Moments d’écoute et d’observation </w:t>
      </w:r>
    </w:p>
    <w:p w:rsidR="000F3FD7" w:rsidRPr="000F3FD7" w:rsidRDefault="000F3FD7" w:rsidP="000F3FD7">
      <w:pPr>
        <w:spacing w:after="0" w:line="240" w:lineRule="auto"/>
        <w:jc w:val="center"/>
        <w:rPr>
          <w:rFonts w:asciiTheme="majorHAnsi" w:eastAsiaTheme="minorEastAsia" w:hAnsiTheme="majorHAnsi"/>
          <w:u w:val="single"/>
          <w:lang w:eastAsia="fr-FR"/>
        </w:rPr>
      </w:pPr>
    </w:p>
    <w:p w:rsidR="000F3FD7" w:rsidRPr="000F3FD7" w:rsidRDefault="000F3FD7" w:rsidP="000F3FD7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Theme="minorEastAsia" w:hAnsiTheme="majorHAnsi"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 xml:space="preserve">Présentation formelle par plusieurs représentants de l’hôte : exposé du contexte de travail, techniques, etc. </w:t>
      </w:r>
    </w:p>
    <w:p w:rsidR="000F3FD7" w:rsidRPr="000F3FD7" w:rsidRDefault="000F3FD7" w:rsidP="000F3FD7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Theme="minorEastAsia" w:hAnsiTheme="majorHAnsi"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 xml:space="preserve">Observation de réunions de travail et d’activités avec les </w:t>
      </w:r>
      <w:r>
        <w:rPr>
          <w:rFonts w:asciiTheme="majorHAnsi" w:eastAsiaTheme="minorEastAsia" w:hAnsiTheme="majorHAnsi"/>
          <w:lang w:eastAsia="fr-FR"/>
        </w:rPr>
        <w:t>usagers.</w:t>
      </w:r>
    </w:p>
    <w:p w:rsidR="000F3FD7" w:rsidRPr="000F3FD7" w:rsidRDefault="000F3FD7" w:rsidP="000F3FD7">
      <w:pPr>
        <w:spacing w:after="0" w:line="240" w:lineRule="auto"/>
        <w:jc w:val="center"/>
        <w:rPr>
          <w:rFonts w:asciiTheme="majorHAnsi" w:eastAsiaTheme="minorEastAsia" w:hAnsiTheme="majorHAnsi"/>
          <w:lang w:eastAsia="fr-FR"/>
        </w:rPr>
      </w:pPr>
    </w:p>
    <w:p w:rsidR="000F3FD7" w:rsidRPr="000F3FD7" w:rsidRDefault="000F3FD7" w:rsidP="000F3FD7">
      <w:pPr>
        <w:spacing w:after="0" w:line="240" w:lineRule="auto"/>
        <w:jc w:val="center"/>
        <w:rPr>
          <w:rFonts w:asciiTheme="majorHAnsi" w:eastAsiaTheme="minorEastAsia" w:hAnsiTheme="majorHAnsi"/>
          <w:u w:val="single"/>
          <w:lang w:eastAsia="fr-FR"/>
        </w:rPr>
      </w:pPr>
      <w:r w:rsidRPr="000F3FD7">
        <w:rPr>
          <w:rFonts w:asciiTheme="majorHAnsi" w:eastAsiaTheme="minorEastAsia" w:hAnsiTheme="majorHAnsi"/>
          <w:u w:val="single"/>
          <w:lang w:eastAsia="fr-FR"/>
        </w:rPr>
        <w:t>Moments de réflexion, d’expression et de dialogue</w:t>
      </w:r>
    </w:p>
    <w:p w:rsidR="000F3FD7" w:rsidRPr="000F3FD7" w:rsidRDefault="000F3FD7" w:rsidP="000F3FD7">
      <w:pPr>
        <w:spacing w:after="0" w:line="240" w:lineRule="auto"/>
        <w:jc w:val="center"/>
        <w:rPr>
          <w:rFonts w:asciiTheme="majorHAnsi" w:eastAsiaTheme="minorEastAsia" w:hAnsiTheme="majorHAnsi"/>
          <w:u w:val="single"/>
          <w:lang w:eastAsia="fr-FR"/>
        </w:rPr>
      </w:pPr>
    </w:p>
    <w:p w:rsidR="000F3FD7" w:rsidRPr="000F3FD7" w:rsidRDefault="000F3FD7" w:rsidP="000F3FD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Theme="minorEastAsia" w:hAnsiTheme="majorHAnsi"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>Questions de clarification &amp; réponses, apport de nouveaux sujets, débriefing…</w:t>
      </w:r>
    </w:p>
    <w:p w:rsidR="000F3FD7" w:rsidRPr="000F3FD7" w:rsidRDefault="000F3FD7" w:rsidP="000F3FD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Theme="minorEastAsia" w:hAnsiTheme="majorHAnsi"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 xml:space="preserve">Visite des lieux avec échanges de questions et réponses, </w:t>
      </w:r>
    </w:p>
    <w:p w:rsidR="000F3FD7" w:rsidRPr="000F3FD7" w:rsidRDefault="000F3FD7" w:rsidP="000F3FD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Theme="minorEastAsia" w:hAnsiTheme="majorHAnsi"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 xml:space="preserve">Contacts avec des clients internes ou externes à l’organisation </w:t>
      </w:r>
    </w:p>
    <w:p w:rsidR="000F3FD7" w:rsidRPr="000F3FD7" w:rsidRDefault="000F3FD7" w:rsidP="000F3FD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Theme="minorEastAsia" w:hAnsiTheme="majorHAnsi"/>
          <w:b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 xml:space="preserve">Echanges concernant la bonne pratique identifiée par le visiteur. </w:t>
      </w:r>
    </w:p>
    <w:p w:rsidR="000F3FD7" w:rsidRPr="000F3FD7" w:rsidRDefault="000F3FD7" w:rsidP="000F3FD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Theme="minorEastAsia" w:hAnsiTheme="majorHAnsi"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 xml:space="preserve">Echanges d’expériences avec l’hôte pendant les repas, les pauses, les déplacements </w:t>
      </w:r>
    </w:p>
    <w:p w:rsidR="000F3FD7" w:rsidRPr="000F3FD7" w:rsidRDefault="000F3FD7" w:rsidP="000F3FD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Theme="minorEastAsia" w:hAnsiTheme="majorHAnsi"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 xml:space="preserve">Echanges et réflexions entre stagiaires après la visite (ce qui est transférable et comment). </w:t>
      </w:r>
    </w:p>
    <w:p w:rsidR="000F3FD7" w:rsidRPr="000F3FD7" w:rsidRDefault="000F3FD7" w:rsidP="000F3FD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Theme="minorEastAsia" w:hAnsiTheme="majorHAnsi"/>
          <w:b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>Rédaction et dissémination des objectifs, des idées fortes et de la bonne pratique.</w:t>
      </w:r>
    </w:p>
    <w:p w:rsidR="000F3FD7" w:rsidRPr="000F3FD7" w:rsidRDefault="000F3FD7" w:rsidP="000F3FD7">
      <w:pPr>
        <w:spacing w:after="0" w:line="240" w:lineRule="auto"/>
        <w:ind w:left="720"/>
        <w:contextualSpacing/>
        <w:rPr>
          <w:rFonts w:asciiTheme="majorHAnsi" w:eastAsiaTheme="minorEastAsia" w:hAnsiTheme="majorHAnsi"/>
          <w:u w:val="single"/>
          <w:lang w:eastAsia="fr-FR"/>
        </w:rPr>
      </w:pPr>
    </w:p>
    <w:p w:rsidR="000F3FD7" w:rsidRPr="000F3FD7" w:rsidRDefault="000F3FD7" w:rsidP="000F3FD7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Theme="minorEastAsia" w:hAnsiTheme="majorHAnsi"/>
          <w:b/>
          <w:lang w:eastAsia="fr-FR"/>
        </w:rPr>
      </w:pPr>
      <w:r w:rsidRPr="000F3FD7">
        <w:rPr>
          <w:rFonts w:asciiTheme="majorHAnsi" w:eastAsiaTheme="minorEastAsia" w:hAnsiTheme="majorHAnsi"/>
          <w:u w:val="single"/>
          <w:lang w:eastAsia="fr-FR"/>
        </w:rPr>
        <w:t>Contenus des échanges :</w:t>
      </w:r>
      <w:r w:rsidRPr="000F3FD7">
        <w:rPr>
          <w:rFonts w:asciiTheme="majorHAnsi" w:eastAsiaTheme="minorEastAsia" w:hAnsiTheme="majorHAnsi"/>
          <w:b/>
          <w:lang w:eastAsia="fr-FR"/>
        </w:rPr>
        <w:t xml:space="preserve"> </w:t>
      </w:r>
    </w:p>
    <w:p w:rsidR="000F3FD7" w:rsidRPr="000F3FD7" w:rsidRDefault="000F3FD7" w:rsidP="000F3FD7">
      <w:pPr>
        <w:spacing w:after="0" w:line="240" w:lineRule="auto"/>
        <w:ind w:left="720"/>
        <w:contextualSpacing/>
        <w:rPr>
          <w:rFonts w:asciiTheme="majorHAnsi" w:eastAsiaTheme="minorEastAsia" w:hAnsiTheme="majorHAnsi"/>
          <w:b/>
          <w:lang w:eastAsia="fr-FR"/>
        </w:rPr>
      </w:pPr>
    </w:p>
    <w:p w:rsidR="000F3FD7" w:rsidRPr="000F3FD7" w:rsidRDefault="000F3FD7" w:rsidP="000F3FD7">
      <w:pPr>
        <w:spacing w:after="0" w:line="240" w:lineRule="auto"/>
        <w:ind w:left="720"/>
        <w:contextualSpacing/>
        <w:rPr>
          <w:rFonts w:asciiTheme="majorHAnsi" w:eastAsiaTheme="minorEastAsia" w:hAnsiTheme="majorHAnsi"/>
          <w:b/>
          <w:lang w:eastAsia="fr-FR"/>
        </w:rPr>
      </w:pPr>
      <w:r w:rsidRPr="000F3FD7">
        <w:rPr>
          <w:rFonts w:asciiTheme="majorHAnsi" w:eastAsiaTheme="minorEastAsia" w:hAnsiTheme="majorHAnsi"/>
          <w:lang w:eastAsia="fr-FR"/>
        </w:rPr>
        <w:t xml:space="preserve">Contexte du travail ; Vision et mission ; Procédures de travail ; bénéficiaire ; Organisation du travail ; Support logistique ; etc. </w:t>
      </w:r>
    </w:p>
    <w:p w:rsidR="000F3FD7" w:rsidRDefault="000F3FD7"/>
    <w:p w:rsidR="00887503" w:rsidRDefault="00887503" w:rsidP="00887503">
      <w:r>
        <w:t>Un mois avant le début du stage, le stagiaire doit envoyer ce document à l’hôte avec ses</w:t>
      </w:r>
      <w:r>
        <w:t xml:space="preserve"> </w:t>
      </w:r>
      <w:r>
        <w:t xml:space="preserve">coordonnées et ses dates d’arrivée et de départ. L’hôte doit compléter ce planning en fonction des objectifs du stagiaire et renvoyer ce document au stagiaire et </w:t>
      </w:r>
      <w:proofErr w:type="gramStart"/>
      <w:r>
        <w:t>au</w:t>
      </w:r>
      <w:r w:rsidR="00F02183">
        <w:t xml:space="preserve"> </w:t>
      </w:r>
      <w:r>
        <w:t>helpdesk</w:t>
      </w:r>
      <w:proofErr w:type="gramEnd"/>
      <w:r w:rsidR="00F02183">
        <w:t xml:space="preserve"> RHESEAU</w:t>
      </w:r>
      <w:r>
        <w:t xml:space="preserve"> </w:t>
      </w:r>
      <w:r>
        <w:t>une dizaine de</w:t>
      </w:r>
      <w:r>
        <w:t xml:space="preserve"> jours avant le début du stage</w:t>
      </w:r>
      <w:r>
        <w:t>.</w:t>
      </w:r>
    </w:p>
    <w:sectPr w:rsidR="00887503" w:rsidSect="00950015">
      <w:headerReference w:type="default" r:id="rId8"/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5B" w:rsidRDefault="000D2A5B" w:rsidP="000F3FD7">
      <w:pPr>
        <w:spacing w:after="0" w:line="240" w:lineRule="auto"/>
      </w:pPr>
      <w:r>
        <w:separator/>
      </w:r>
    </w:p>
  </w:endnote>
  <w:endnote w:type="continuationSeparator" w:id="0">
    <w:p w:rsidR="000D2A5B" w:rsidRDefault="000D2A5B" w:rsidP="000F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5B" w:rsidRDefault="000D2A5B" w:rsidP="000F3FD7">
      <w:pPr>
        <w:spacing w:after="0" w:line="240" w:lineRule="auto"/>
      </w:pPr>
      <w:r>
        <w:separator/>
      </w:r>
    </w:p>
  </w:footnote>
  <w:footnote w:type="continuationSeparator" w:id="0">
    <w:p w:rsidR="000D2A5B" w:rsidRDefault="000D2A5B" w:rsidP="000F3FD7">
      <w:pPr>
        <w:spacing w:after="0" w:line="240" w:lineRule="auto"/>
      </w:pPr>
      <w:r>
        <w:continuationSeparator/>
      </w:r>
    </w:p>
  </w:footnote>
  <w:footnote w:id="1">
    <w:p w:rsidR="00F02183" w:rsidRDefault="00F02183">
      <w:pPr>
        <w:pStyle w:val="Notedebasdepage"/>
      </w:pPr>
      <w:r>
        <w:rPr>
          <w:rStyle w:val="Appelnotedebasdep"/>
        </w:rPr>
        <w:footnoteRef/>
      </w:r>
      <w:r>
        <w:t xml:space="preserve"> V</w:t>
      </w:r>
      <w:r w:rsidRPr="00F02183">
        <w:t xml:space="preserve">oir l’analyse du processus d’apprentissage MECETT par Dominique </w:t>
      </w:r>
      <w:proofErr w:type="spellStart"/>
      <w:r w:rsidRPr="00F02183">
        <w:t>Efros</w:t>
      </w:r>
      <w:proofErr w:type="spellEnd"/>
      <w:r w:rsidRPr="00F02183">
        <w:t>, Département d’Ergologie de l’Université de Provence.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FD7" w:rsidRDefault="000F3FD7">
    <w:pPr>
      <w:pStyle w:val="En-tte"/>
    </w:pPr>
    <w:r>
      <w:rPr>
        <w:noProof/>
      </w:rPr>
      <w:drawing>
        <wp:inline distT="0" distB="0" distL="0" distR="0" wp14:anchorId="3F28203E" wp14:editId="0169B1A3">
          <wp:extent cx="1135934" cy="647352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750" cy="679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3CDDA3">
          <wp:extent cx="878205" cy="5422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3FD7" w:rsidRDefault="000F3F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F79"/>
    <w:multiLevelType w:val="hybridMultilevel"/>
    <w:tmpl w:val="EFB80668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B18"/>
    <w:multiLevelType w:val="hybridMultilevel"/>
    <w:tmpl w:val="E4C622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6F4"/>
    <w:multiLevelType w:val="hybridMultilevel"/>
    <w:tmpl w:val="2EC8058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2252"/>
    <w:multiLevelType w:val="hybridMultilevel"/>
    <w:tmpl w:val="C0D2DA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D7"/>
    <w:rsid w:val="000D2A5B"/>
    <w:rsid w:val="000F3FD7"/>
    <w:rsid w:val="00557239"/>
    <w:rsid w:val="0073104F"/>
    <w:rsid w:val="00793B4B"/>
    <w:rsid w:val="00887503"/>
    <w:rsid w:val="00950015"/>
    <w:rsid w:val="00F0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D4643"/>
  <w15:chartTrackingRefBased/>
  <w15:docId w15:val="{4662F3B9-C9CF-4EF1-8088-D9544A7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FD7"/>
  </w:style>
  <w:style w:type="paragraph" w:styleId="Pieddepage">
    <w:name w:val="footer"/>
    <w:basedOn w:val="Normal"/>
    <w:link w:val="PieddepageCar"/>
    <w:uiPriority w:val="99"/>
    <w:unhideWhenUsed/>
    <w:rsid w:val="000F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FD7"/>
  </w:style>
  <w:style w:type="table" w:styleId="Grilledutableau">
    <w:name w:val="Table Grid"/>
    <w:basedOn w:val="TableauNormal"/>
    <w:uiPriority w:val="39"/>
    <w:rsid w:val="000F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750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0218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0218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021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21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21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2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36EC-AB2E-48D1-975C-DE4BA646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Liaison intersectorielle</dc:creator>
  <cp:keywords/>
  <dc:description/>
  <cp:lastModifiedBy>Liaison intersectorielle</cp:lastModifiedBy>
  <cp:revision>1</cp:revision>
  <dcterms:created xsi:type="dcterms:W3CDTF">2018-11-18T19:50:00Z</dcterms:created>
  <dcterms:modified xsi:type="dcterms:W3CDTF">2018-11-18T20:27:00Z</dcterms:modified>
</cp:coreProperties>
</file>